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DC" w:rsidRDefault="005242DC" w:rsidP="005242DC">
      <w:r>
        <w:rPr>
          <w:rFonts w:cs="Cordia New"/>
          <w:cs/>
        </w:rPr>
        <w:t>นโยบายความปลอดภัยของข้อมูลส่วนตัว</w:t>
      </w:r>
      <w:bookmarkStart w:id="0" w:name="_GoBack"/>
      <w:bookmarkEnd w:id="0"/>
    </w:p>
    <w:p w:rsidR="005242DC" w:rsidRDefault="005242DC" w:rsidP="005242DC"/>
    <w:p w:rsidR="005242DC" w:rsidRDefault="005242DC" w:rsidP="005242DC">
      <w:r>
        <w:rPr>
          <w:rFonts w:cs="Cordia New"/>
          <w:cs/>
        </w:rPr>
        <w:t xml:space="preserve">ดีแทคยึดมั่นในการบริหารจัดการด้านการรักษาข้อมูลความเป็นส่วนตัวของลูกค้าอย่างเคร่งครัด โดยพนักงานทุกคนจะต้องให้ความสำคัญกับการรักษาความลับและความปลอดภัยข้อมูลส่วนบุคคล โดยปี </w:t>
      </w:r>
      <w:r>
        <w:t>2561</w:t>
      </w:r>
      <w:r>
        <w:rPr>
          <w:rFonts w:cs="Cordia New"/>
          <w:cs/>
        </w:rPr>
        <w:t xml:space="preserve"> ดีแทคได้ปรับปรุงมาตรฐานให้สอดคล้องกับกฏข้อบังคับการคุ้มครองข้อมูลฉบับใหม่ของสหภาพยุโรป (</w:t>
      </w:r>
      <w:r>
        <w:t xml:space="preserve">General Data Protection Regulation: GDPR) </w:t>
      </w:r>
      <w:r>
        <w:rPr>
          <w:rFonts w:cs="Cordia New"/>
          <w:cs/>
        </w:rPr>
        <w:t xml:space="preserve">ซึ่งมีผลบังคับใช้ตั้งแต่วันที่ </w:t>
      </w:r>
      <w:r>
        <w:t>25</w:t>
      </w:r>
      <w:r>
        <w:rPr>
          <w:rFonts w:cs="Cordia New"/>
          <w:cs/>
        </w:rPr>
        <w:t xml:space="preserve"> พฤษภาคม </w:t>
      </w:r>
      <w:r>
        <w:t>2561</w:t>
      </w:r>
      <w:r>
        <w:rPr>
          <w:rFonts w:cs="Cordia New"/>
          <w:cs/>
        </w:rPr>
        <w:t xml:space="preserve"> โดยบริษัทในประเทศไทยที่ทำธุรกรรมโดยใช้ข้อมูลของพลเมืองยุโรป จะต้องปฏิบัติตามข้อบังคับดังกล่าว </w:t>
      </w:r>
    </w:p>
    <w:p w:rsidR="005242DC" w:rsidRDefault="005242DC" w:rsidP="005242DC">
      <w:r>
        <w:rPr>
          <w:rFonts w:cs="Cordia New"/>
          <w:cs/>
        </w:rPr>
        <w:t xml:space="preserve">ดีแทคได้ประกาศ “นโยบายความเป็นส่วนตัว </w:t>
      </w:r>
      <w:r>
        <w:t xml:space="preserve">2559” </w:t>
      </w:r>
      <w:r>
        <w:rPr>
          <w:rFonts w:cs="Cordia New"/>
          <w:cs/>
        </w:rPr>
        <w:t xml:space="preserve">ทางเว็บไซต์ของดีแทค </w:t>
      </w:r>
      <w:r>
        <w:t xml:space="preserve">https://www.dtac.co.th/document-upload/Privacy_notice_th_29-06-16.pdf </w:t>
      </w:r>
      <w:r>
        <w:rPr>
          <w:rFonts w:cs="Cordia New"/>
          <w:cs/>
        </w:rPr>
        <w:t>เพื่อให้ลูกค้ารับทราบดังนี้</w:t>
      </w:r>
    </w:p>
    <w:p w:rsidR="005242DC" w:rsidRDefault="005242DC" w:rsidP="005242DC">
      <w:r>
        <w:t>-</w:t>
      </w:r>
      <w:r>
        <w:rPr>
          <w:rFonts w:cs="Cordia New"/>
          <w:cs/>
        </w:rPr>
        <w:t>ข้อมูลรายละเอียดการใช้งานด้านการสื่อสารโทรคมนาคม (</w:t>
      </w:r>
      <w:r>
        <w:t xml:space="preserve">Charging Data Record) </w:t>
      </w:r>
      <w:r>
        <w:rPr>
          <w:rFonts w:cs="Cordia New"/>
          <w:cs/>
        </w:rPr>
        <w:t>การโทรศัพท์ (</w:t>
      </w:r>
      <w:r>
        <w:t xml:space="preserve">voice) </w:t>
      </w:r>
      <w:r>
        <w:rPr>
          <w:rFonts w:cs="Cordia New"/>
          <w:cs/>
        </w:rPr>
        <w:t>และการใช้ข้อมูลแบบดิจิตัล (</w:t>
      </w:r>
      <w:r>
        <w:t xml:space="preserve">data) </w:t>
      </w:r>
      <w:r>
        <w:rPr>
          <w:rFonts w:cs="Cordia New"/>
          <w:cs/>
        </w:rPr>
        <w:t>จะมีการเก็บด้วยการเข้ารหัสของพนักงานที่เกี่ยวข้อง เพื่อป้องกันการเข้าถึงและการใช้ข้อมูลส่วนตัวของลูกค้า</w:t>
      </w:r>
    </w:p>
    <w:p w:rsidR="005242DC" w:rsidRDefault="005242DC" w:rsidP="005242DC">
      <w:r>
        <w:t>-</w:t>
      </w:r>
      <w:r>
        <w:rPr>
          <w:rFonts w:cs="Cordia New"/>
          <w:cs/>
        </w:rPr>
        <w:t>กำหนดห้องเก็บข้อมูลโดยเฉพาะ (</w:t>
      </w:r>
      <w:r>
        <w:t xml:space="preserve">restrict area) </w:t>
      </w:r>
      <w:r>
        <w:rPr>
          <w:rFonts w:cs="Cordia New"/>
          <w:cs/>
        </w:rPr>
        <w:t>โดยมีเพียงพนักงานผู้รับผิดชอบเท่านั้นที่สามารถเข้าไปในห้องนี้ได้ เพื่อให้มั่นใจว่า เอกสารทุกอย่างจะถูกเก็บรักษาไว้เป็นอย่างดี</w:t>
      </w:r>
    </w:p>
    <w:p w:rsidR="005242DC" w:rsidRDefault="005242DC" w:rsidP="005242DC">
      <w:r>
        <w:t xml:space="preserve">- </w:t>
      </w:r>
      <w:r>
        <w:rPr>
          <w:rFonts w:cs="Cordia New"/>
          <w:cs/>
        </w:rPr>
        <w:t xml:space="preserve">กำหนดบุคคลเพียง </w:t>
      </w:r>
      <w:r>
        <w:t>2</w:t>
      </w:r>
      <w:r>
        <w:rPr>
          <w:rFonts w:cs="Cordia New"/>
          <w:cs/>
        </w:rPr>
        <w:t xml:space="preserve"> คนเท่านั้นที่มีรหัสในการเข้าถึงข้อมูลสำคัญ</w:t>
      </w:r>
    </w:p>
    <w:p w:rsidR="005242DC" w:rsidRDefault="005242DC" w:rsidP="005242DC">
      <w:r>
        <w:t xml:space="preserve">- </w:t>
      </w:r>
      <w:r>
        <w:rPr>
          <w:rFonts w:cs="Cordia New"/>
          <w:cs/>
        </w:rPr>
        <w:t>ดีแทคมีพนักงานทำหน้าที่ดูแลข้อมูลส่วนบุคคลโดยเฉพาะ เพื่อให้มั่นใจว่า การประมวลผลข้อมูลของลูกค้าจะเป็นไปตามนโยบายความเป็นส่วนตัว และข้อบังคับตามกฎหมาย</w:t>
      </w:r>
    </w:p>
    <w:p w:rsidR="005242DC" w:rsidRDefault="005242DC" w:rsidP="005242DC">
      <w:r>
        <w:t xml:space="preserve">- </w:t>
      </w:r>
      <w:r>
        <w:rPr>
          <w:rFonts w:cs="Cordia New"/>
          <w:cs/>
        </w:rPr>
        <w:t>ดีแทควางมาตรการทั้งด้านเทคนิคและการจัดการภายในองค์กรตามความเหมาะสม</w:t>
      </w:r>
    </w:p>
    <w:p w:rsidR="005242DC" w:rsidRDefault="005242DC" w:rsidP="005242DC">
      <w:r>
        <w:rPr>
          <w:rFonts w:cs="Cordia New"/>
          <w:cs/>
        </w:rPr>
        <w:t xml:space="preserve">ตามมาตรการป้องกันและรักษาความมั่นคงปลอดภัยของข้อมูลส่วนบุคคลของผู้ใช้บริการ ทั้งด้านเทคนิคและการจัดการภายในองค์กรตามความเหมาะสม เพื่อป้องกันและรักษาความปลอดภัยของข้อมูลส่วนตัวของลูกค้าจากการเข้าถึง การจัดเก็บ การใช้ การเปิดเผย การทำซ้ำ การเปลี่ยนแปลง และการทำลายโดยผู้ที่ไม่มีอำนาจ ซึ่งทีมรักษาความปลอดภัยที่เชี่ยวชาญพิเศษจะตรวจสอบระบบความปลอดภัยเป็นประจำ อาทิ มาตรการรักษาความปลอดภัยข้อมูลที่ </w:t>
      </w:r>
      <w:r>
        <w:t xml:space="preserve">call center </w:t>
      </w:r>
      <w:r>
        <w:rPr>
          <w:rFonts w:cs="Cordia New"/>
          <w:cs/>
        </w:rPr>
        <w:t>ด้วยการห้ามพนักงานทุกคนไม่ให้นำอุปกรณ์คอมพิวเตอร์สำหรับเก็บข้อมูล (</w:t>
      </w:r>
      <w:r>
        <w:t xml:space="preserve">flash drive) </w:t>
      </w:r>
      <w:r>
        <w:rPr>
          <w:rFonts w:cs="Cordia New"/>
          <w:cs/>
        </w:rPr>
        <w:t>และโทรศัพท์มือถือ เข้ามาในห้องปฎิบัติระหว่างเวลาทำงาน เป็นต้น</w:t>
      </w:r>
    </w:p>
    <w:p w:rsidR="005242DC" w:rsidRDefault="005242DC" w:rsidP="005242DC">
      <w:r>
        <w:t xml:space="preserve">- </w:t>
      </w:r>
      <w:r>
        <w:rPr>
          <w:rFonts w:cs="Cordia New"/>
          <w:cs/>
        </w:rPr>
        <w:t xml:space="preserve">ดีแทคอาจใช้ข้อมูลส่วนบุคคลของลูกค้าในการพัฒนาการบริการให้เหมาะสมกับกลุ่มลูกค้าเป้าหมายที่มีความต้องการแตกต่างกัน เพื่อมอบประสบการณ์ที่ดีขึ้น หรือสร้างสรรค์บริการรูปแบบใหม่ๆ </w:t>
      </w:r>
    </w:p>
    <w:p w:rsidR="005242DC" w:rsidRDefault="005242DC" w:rsidP="005242DC">
      <w:r>
        <w:t xml:space="preserve">- </w:t>
      </w:r>
      <w:r>
        <w:rPr>
          <w:rFonts w:cs="Cordia New"/>
          <w:cs/>
        </w:rPr>
        <w:t>ดีแทคอาจแบ่งปันและเปิดเผยข้อมูลส่วนบุคคลของลูกค้าให้แก่บริษัทย่อย เพื่อให้ประมวลผลข้อมูลส่วนบุคคลในกรณีที่จำเป็น เพื่อขยายขอบเขตการให้บริการลูกค้าได้ดีขึ้น โดยจะต้องได้รับความยินยอมจากลูกค้าก่อนเท่านั้น</w:t>
      </w:r>
    </w:p>
    <w:p w:rsidR="005242DC" w:rsidRDefault="005242DC" w:rsidP="005242DC">
      <w:r>
        <w:rPr>
          <w:rFonts w:cs="Cordia New"/>
          <w:cs/>
        </w:rPr>
        <w:t>ดีแทคสามารถเปิดเผยข้อมูลของลูกค้าได้ในกรณีที่จำเป็นเพื่อปกป้องหรือระงับอันตรายของลูกค้า โดยอาศัยคำสั่งศาล หรืออํานาจตามบทบัญญัติแห่งกฎหมายที่กำหนดให้เปิดเผยข้อมูลส่วนบุคคลต่อหน่วยงานของรัฐหรือเจ้าหน้าที่ของรัฐ</w:t>
      </w:r>
    </w:p>
    <w:p w:rsidR="005242DC" w:rsidRDefault="005242DC" w:rsidP="005242DC">
      <w:r>
        <w:rPr>
          <w:rFonts w:cs="Cordia New"/>
          <w:cs/>
        </w:rPr>
        <w:t>ดีแทคได้แจ้งให้พนักงานรับทราบและเข้าใจเรื่องนโยบายและหลักปฏิบัติในการคุ้มครองข้อมูลส่วนบุคคลของลูกค้า เนื่องจากพนักงานเป็นผู้ที่มีโอกาสเข้าถึงข้อมูลส่วนบุคคลของลูกค้าได้มากที่สุด ดังนั้น พนักงานทุกคนจะต้องลงชื่อยอมรับข้อตกลงในการรักษาข้อมูลส่วนบุคคลของลูกค้าตามที่กำหนดใน “ดีแทคธรรมาภิบาล” โดยมีการกำหนดพนักงานที่สามารถเข้าถึงข้อมูลความเป็นส่วนตัวของลูกค้าได้ ซึ่งจะมีระบบสุ่ม</w:t>
      </w:r>
      <w:r>
        <w:rPr>
          <w:rFonts w:cs="Cordia New"/>
          <w:cs/>
        </w:rPr>
        <w:lastRenderedPageBreak/>
        <w:t>ตรวจเป็นประจำ หากพบว่า มีพนักงานคนใดเข้าถึงข้อมมูลอย่างไม่ถูกต้อง ดีแทคจะพักสิทธิการเข้าถึงข้อมูลและนำเข้าสู่กระบวนการสืบสวนโดยทันที</w:t>
      </w:r>
    </w:p>
    <w:p w:rsidR="005242DC" w:rsidRDefault="005242DC" w:rsidP="005242DC">
      <w:r>
        <w:rPr>
          <w:rFonts w:cs="Cordia New"/>
          <w:cs/>
        </w:rPr>
        <w:t xml:space="preserve">ในปี </w:t>
      </w:r>
      <w:r>
        <w:t>2561</w:t>
      </w:r>
      <w:r>
        <w:rPr>
          <w:rFonts w:cs="Cordia New"/>
          <w:cs/>
        </w:rPr>
        <w:t xml:space="preserve"> ดีแทคยังได้จัดอบรมการป้องกันและรักษาข้อมูลส่วนบุคคลของลูกค้าให้แก่พนักงานจำนวน </w:t>
      </w:r>
      <w:r>
        <w:t>479</w:t>
      </w:r>
      <w:r>
        <w:rPr>
          <w:rFonts w:cs="Cordia New"/>
          <w:cs/>
        </w:rPr>
        <w:t xml:space="preserve"> คน ซึ่งอยู่ในตำแหน่งที่อาจมีความเสี่ยงในการละเมิด "นโยบายความเป็นส่วนตัว </w:t>
      </w:r>
      <w:r>
        <w:t xml:space="preserve">2559"  </w:t>
      </w:r>
      <w:r>
        <w:rPr>
          <w:rFonts w:cs="Cordia New"/>
          <w:cs/>
        </w:rPr>
        <w:t>นอกจากนี้ ยังมีการสื่อสารผ่านช่องทางต่างๆ ภายในองค์กร ตลอดจนการประเมินการรับรู้ของพนักงานทั้งหมดที่มีสิทธิในการเข้าถึงข้อมูลส่วนตัวของลูกค้า ซึ่งไม่พบการกระทำที่มีผลกระทบต่อความเป็นส่วนตัวของลูกค้าแต่อย่างใด</w:t>
      </w:r>
    </w:p>
    <w:p w:rsidR="005242DC" w:rsidRDefault="005242DC" w:rsidP="005242DC"/>
    <w:p w:rsidR="005242DC" w:rsidRDefault="005242DC" w:rsidP="005242DC"/>
    <w:p w:rsidR="005242DC" w:rsidRDefault="005242DC" w:rsidP="005242DC"/>
    <w:p w:rsidR="007A2051" w:rsidRDefault="007A2051"/>
    <w:sectPr w:rsidR="007A2051" w:rsidSect="00D1438F">
      <w:pgSz w:w="11907" w:h="16839" w:code="9"/>
      <w:pgMar w:top="720" w:right="720" w:bottom="821" w:left="720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DC"/>
    <w:rsid w:val="005242DC"/>
    <w:rsid w:val="006B3B13"/>
    <w:rsid w:val="007A2051"/>
    <w:rsid w:val="00B012A5"/>
    <w:rsid w:val="00D1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8D73B-B3AA-4514-9751-94BB1E96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1</cp:revision>
  <dcterms:created xsi:type="dcterms:W3CDTF">2019-05-05T07:54:00Z</dcterms:created>
  <dcterms:modified xsi:type="dcterms:W3CDTF">2019-05-05T07:55:00Z</dcterms:modified>
</cp:coreProperties>
</file>